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010" w:rsidRDefault="00CD0010" w:rsidP="00CD0010">
      <w:r>
        <w:t xml:space="preserve">Spoštovana/spoštovani, </w:t>
      </w:r>
    </w:p>
    <w:p w:rsidR="00CD0010" w:rsidRDefault="00CD0010" w:rsidP="00CD0010"/>
    <w:p w:rsidR="00CD0010" w:rsidRDefault="00CD0010" w:rsidP="00CD0010">
      <w:r>
        <w:t xml:space="preserve">včerajšnji </w:t>
      </w:r>
      <w:hyperlink r:id="rId4" w:history="1">
        <w:r>
          <w:rPr>
            <w:rStyle w:val="Hiperpovezava"/>
          </w:rPr>
          <w:t>forum EPUO o izzivih starajoče se družbe in medgeneracijskem povezovanju</w:t>
        </w:r>
      </w:hyperlink>
      <w:r>
        <w:rPr>
          <w:color w:val="1F497D"/>
        </w:rPr>
        <w:t xml:space="preserve"> </w:t>
      </w:r>
      <w:r>
        <w:t xml:space="preserve">nas je vse navdušil. </w:t>
      </w:r>
      <w:r>
        <w:rPr>
          <w:rFonts w:ascii="Wingdings" w:hAnsi="Wingdings"/>
        </w:rPr>
        <w:t></w:t>
      </w:r>
    </w:p>
    <w:p w:rsidR="00CD0010" w:rsidRDefault="00CD0010" w:rsidP="00CD0010">
      <w:pPr>
        <w:spacing w:after="240"/>
      </w:pPr>
      <w:r>
        <w:t xml:space="preserve">Verjamemo, da je dogodek, na katerem se nas je zbralo okrog </w:t>
      </w:r>
      <w:r>
        <w:rPr>
          <w:b/>
          <w:bCs/>
        </w:rPr>
        <w:t>160 udeležencev</w:t>
      </w:r>
      <w:r>
        <w:t xml:space="preserve">, v nas okrepil odločenost, da z zanosom soustvarjamo dolgoživo družbo. </w:t>
      </w:r>
      <w:r>
        <w:br/>
        <w:t>Tole sporočilo pošiljamo vsem (blizu 200) prijavljenim, saj ste nekateri svojo udeležbo odpovedali in napovedali, da si boste dogodek ogledali kasneje.</w:t>
      </w:r>
    </w:p>
    <w:p w:rsidR="00CD0010" w:rsidRDefault="00CD0010" w:rsidP="00CD0010">
      <w:r>
        <w:t xml:space="preserve">Posnetek celotnega dogodka je že na voljo na </w:t>
      </w:r>
      <w:hyperlink r:id="rId5" w:history="1">
        <w:r>
          <w:rPr>
            <w:rStyle w:val="Hiperpovezava"/>
          </w:rPr>
          <w:t>spletn</w:t>
        </w:r>
        <w:bookmarkStart w:id="0" w:name="_GoBack"/>
        <w:bookmarkEnd w:id="0"/>
        <w:r>
          <w:rPr>
            <w:rStyle w:val="Hiperpovezava"/>
          </w:rPr>
          <w:t>i strani</w:t>
        </w:r>
      </w:hyperlink>
      <w:r>
        <w:t xml:space="preserve">, v naslednjih dneh pa lahko pričakujete še </w:t>
      </w:r>
      <w:r>
        <w:rPr>
          <w:b/>
          <w:bCs/>
        </w:rPr>
        <w:t>videoposnetke</w:t>
      </w:r>
      <w:r>
        <w:t xml:space="preserve"> posameznih prispevkov, </w:t>
      </w:r>
      <w:r>
        <w:rPr>
          <w:b/>
          <w:bCs/>
        </w:rPr>
        <w:t xml:space="preserve">druga gradiva posameznih govorcev </w:t>
      </w:r>
      <w:r>
        <w:t>ter</w:t>
      </w:r>
      <w:r>
        <w:rPr>
          <w:b/>
          <w:bCs/>
        </w:rPr>
        <w:t xml:space="preserve"> izpis </w:t>
      </w:r>
      <w:r>
        <w:t xml:space="preserve">vaših mnenj, vprašanj in pobud </w:t>
      </w:r>
      <w:r>
        <w:rPr>
          <w:b/>
          <w:bCs/>
        </w:rPr>
        <w:t>iz Klepetalnice</w:t>
      </w:r>
      <w:r>
        <w:t xml:space="preserve">). Na spletni stran strani boste kmalu naleteli tudi na </w:t>
      </w:r>
      <w:r>
        <w:rPr>
          <w:b/>
          <w:bCs/>
        </w:rPr>
        <w:t>grafično žetev</w:t>
      </w:r>
      <w:r>
        <w:t xml:space="preserve"> v štirih zarisih.</w:t>
      </w:r>
    </w:p>
    <w:p w:rsidR="00CD0010" w:rsidRDefault="00CD0010" w:rsidP="00CD0010"/>
    <w:p w:rsidR="00CD0010" w:rsidRDefault="00CD0010" w:rsidP="00CD0010">
      <w:r>
        <w:t xml:space="preserve">Cenimo vaše mnenje, zato vas prosimo, da </w:t>
      </w:r>
      <w:r>
        <w:rPr>
          <w:b/>
          <w:bCs/>
        </w:rPr>
        <w:t xml:space="preserve">do 10. 12. izpolnite </w:t>
      </w:r>
      <w:proofErr w:type="spellStart"/>
      <w:r>
        <w:rPr>
          <w:b/>
          <w:bCs/>
        </w:rPr>
        <w:t>evalvacijski</w:t>
      </w:r>
      <w:proofErr w:type="spellEnd"/>
      <w:r>
        <w:rPr>
          <w:b/>
          <w:bCs/>
        </w:rPr>
        <w:t xml:space="preserve"> vprašalnik </w:t>
      </w:r>
      <w:r>
        <w:t>(</w:t>
      </w:r>
      <w:hyperlink r:id="rId6" w:history="1">
        <w:r>
          <w:rPr>
            <w:rStyle w:val="Hiperpovezava"/>
          </w:rPr>
          <w:t>https://1ka.arnes.si/a/a337ab11</w:t>
        </w:r>
      </w:hyperlink>
      <w:r>
        <w:t xml:space="preserve">). </w:t>
      </w:r>
      <w:r>
        <w:br/>
        <w:t>Vzelo vam bo le nekaj minut, nam pa boste pomagali dogodek ovrednotiti ter oblikovati še kakovostnejše forume EPUO v prihodnje.</w:t>
      </w:r>
    </w:p>
    <w:p w:rsidR="00CD0010" w:rsidRDefault="00CD0010" w:rsidP="00CD0010"/>
    <w:p w:rsidR="00CD0010" w:rsidRDefault="00CD0010" w:rsidP="00CD0010">
      <w:r>
        <w:t xml:space="preserve">V naslednjih dneh bomo pošiljali </w:t>
      </w:r>
      <w:r>
        <w:rPr>
          <w:b/>
          <w:bCs/>
        </w:rPr>
        <w:t xml:space="preserve">potrdila o udeležbi </w:t>
      </w:r>
      <w:r>
        <w:t>na forumih EPUO po e-pošti.</w:t>
      </w:r>
    </w:p>
    <w:p w:rsidR="00CD0010" w:rsidRDefault="00CD0010" w:rsidP="00CD0010"/>
    <w:p w:rsidR="00CD0010" w:rsidRDefault="00CD0010" w:rsidP="00CD0010">
      <w:r>
        <w:t xml:space="preserve">In ne pozabite – </w:t>
      </w:r>
      <w:r>
        <w:rPr>
          <w:b/>
          <w:bCs/>
        </w:rPr>
        <w:t>15. decembra</w:t>
      </w:r>
      <w:r>
        <w:t xml:space="preserve"> bomo v podobnem formatu izpeljali še en dragocen dogodek, tokrat na temo vključenosti in dejavnega državljanstva. Vabilo boste prejeli v začetku naslednjega tedna.</w:t>
      </w:r>
    </w:p>
    <w:p w:rsidR="00CD0010" w:rsidRDefault="00CD0010" w:rsidP="00CD0010"/>
    <w:p w:rsidR="00CD0010" w:rsidRDefault="00CD0010" w:rsidP="00CD0010">
      <w:r>
        <w:t>V imenu soorganizatorjev, predstavnikov Slovenske univerze za tretje življenjsko obdobje, Zveze društev upokojencev Slovenije in Andragoškega centra Slovenije, se vam zahvaljujemo za prijetno strokovno druženje in vam želimo vse dobro,</w:t>
      </w:r>
    </w:p>
    <w:p w:rsidR="00CD0010" w:rsidRDefault="00CD0010" w:rsidP="00CD0010">
      <w:r>
        <w:t>Zvonka Pangerc Pahernik v imenu tima</w:t>
      </w:r>
    </w:p>
    <w:p w:rsidR="00CD0010" w:rsidRDefault="00CD0010" w:rsidP="00CD0010">
      <w:pPr>
        <w:rPr>
          <w:color w:val="1F497D"/>
        </w:rPr>
      </w:pPr>
    </w:p>
    <w:p w:rsidR="00CD0010" w:rsidRDefault="00CD0010" w:rsidP="00CD0010">
      <w:pPr>
        <w:rPr>
          <w:color w:val="808080"/>
          <w:sz w:val="20"/>
          <w:szCs w:val="20"/>
          <w:lang w:eastAsia="sl-SI"/>
        </w:rPr>
      </w:pPr>
      <w:r>
        <w:rPr>
          <w:i/>
          <w:iCs/>
          <w:color w:val="808080"/>
          <w:sz w:val="18"/>
          <w:szCs w:val="18"/>
          <w:lang w:eastAsia="sl-SI"/>
        </w:rPr>
        <w:t>_______________________________________________</w:t>
      </w:r>
      <w:r>
        <w:rPr>
          <w:b/>
          <w:bCs/>
          <w:color w:val="808080"/>
          <w:sz w:val="20"/>
          <w:szCs w:val="20"/>
          <w:lang w:eastAsia="sl-SI"/>
        </w:rPr>
        <w:t xml:space="preserve"> </w:t>
      </w:r>
      <w:r>
        <w:rPr>
          <w:b/>
          <w:bCs/>
          <w:color w:val="808080"/>
          <w:sz w:val="20"/>
          <w:szCs w:val="20"/>
          <w:lang w:eastAsia="sl-SI"/>
        </w:rPr>
        <w:br/>
        <w:t>Mag. Zvonka Pangerc Pahernik</w:t>
      </w:r>
      <w:r>
        <w:rPr>
          <w:color w:val="808080"/>
          <w:sz w:val="20"/>
          <w:szCs w:val="20"/>
          <w:lang w:eastAsia="sl-SI"/>
        </w:rPr>
        <w:t>,</w:t>
      </w:r>
    </w:p>
    <w:p w:rsidR="00CD0010" w:rsidRDefault="00CD0010" w:rsidP="00CD0010">
      <w:pPr>
        <w:rPr>
          <w:color w:val="1F497D"/>
          <w:sz w:val="20"/>
          <w:szCs w:val="20"/>
          <w:lang w:eastAsia="sl-SI"/>
        </w:rPr>
      </w:pPr>
      <w:r>
        <w:rPr>
          <w:color w:val="808080"/>
          <w:sz w:val="20"/>
          <w:szCs w:val="20"/>
          <w:lang w:eastAsia="sl-SI"/>
        </w:rPr>
        <w:t>vodja promocijskega in informacijskega središča ter projektov TVU in EPUO</w:t>
      </w:r>
      <w:r>
        <w:rPr>
          <w:color w:val="808080"/>
          <w:sz w:val="20"/>
          <w:szCs w:val="20"/>
          <w:lang w:eastAsia="sl-SI"/>
        </w:rPr>
        <w:br/>
      </w:r>
      <w:r>
        <w:rPr>
          <w:b/>
          <w:bCs/>
          <w:color w:val="808080"/>
          <w:sz w:val="20"/>
          <w:szCs w:val="20"/>
          <w:lang w:eastAsia="sl-SI"/>
        </w:rPr>
        <w:t xml:space="preserve">Andragoški center Slovenije / </w:t>
      </w:r>
      <w:proofErr w:type="spellStart"/>
      <w:r>
        <w:rPr>
          <w:b/>
          <w:bCs/>
          <w:color w:val="808080"/>
          <w:sz w:val="20"/>
          <w:szCs w:val="20"/>
          <w:lang w:eastAsia="sl-SI"/>
        </w:rPr>
        <w:t>Slovenian</w:t>
      </w:r>
      <w:proofErr w:type="spellEnd"/>
      <w:r>
        <w:rPr>
          <w:b/>
          <w:bCs/>
          <w:color w:val="808080"/>
          <w:sz w:val="20"/>
          <w:szCs w:val="20"/>
          <w:lang w:eastAsia="sl-SI"/>
        </w:rPr>
        <w:t xml:space="preserve"> Institute </w:t>
      </w:r>
      <w:proofErr w:type="spellStart"/>
      <w:r>
        <w:rPr>
          <w:b/>
          <w:bCs/>
          <w:color w:val="808080"/>
          <w:sz w:val="20"/>
          <w:szCs w:val="20"/>
          <w:lang w:eastAsia="sl-SI"/>
        </w:rPr>
        <w:t>for</w:t>
      </w:r>
      <w:proofErr w:type="spellEnd"/>
      <w:r>
        <w:rPr>
          <w:b/>
          <w:bCs/>
          <w:color w:val="808080"/>
          <w:sz w:val="20"/>
          <w:szCs w:val="20"/>
          <w:lang w:eastAsia="sl-SI"/>
        </w:rPr>
        <w:t xml:space="preserve"> </w:t>
      </w:r>
      <w:proofErr w:type="spellStart"/>
      <w:r>
        <w:rPr>
          <w:b/>
          <w:bCs/>
          <w:color w:val="808080"/>
          <w:sz w:val="20"/>
          <w:szCs w:val="20"/>
          <w:lang w:eastAsia="sl-SI"/>
        </w:rPr>
        <w:t>Adult</w:t>
      </w:r>
      <w:proofErr w:type="spellEnd"/>
      <w:r>
        <w:rPr>
          <w:b/>
          <w:bCs/>
          <w:color w:val="808080"/>
          <w:sz w:val="20"/>
          <w:szCs w:val="20"/>
          <w:lang w:eastAsia="sl-SI"/>
        </w:rPr>
        <w:t xml:space="preserve"> </w:t>
      </w:r>
      <w:proofErr w:type="spellStart"/>
      <w:r>
        <w:rPr>
          <w:b/>
          <w:bCs/>
          <w:color w:val="808080"/>
          <w:sz w:val="20"/>
          <w:szCs w:val="20"/>
          <w:lang w:eastAsia="sl-SI"/>
        </w:rPr>
        <w:t>Education</w:t>
      </w:r>
      <w:proofErr w:type="spellEnd"/>
    </w:p>
    <w:p w:rsidR="00CD0010" w:rsidRDefault="00CD0010" w:rsidP="00CD0010">
      <w:pPr>
        <w:rPr>
          <w:color w:val="1F497D"/>
          <w:sz w:val="20"/>
          <w:szCs w:val="20"/>
          <w:lang w:eastAsia="sl-SI"/>
        </w:rPr>
      </w:pPr>
      <w:r>
        <w:rPr>
          <w:color w:val="808080"/>
          <w:sz w:val="20"/>
          <w:szCs w:val="20"/>
          <w:lang w:eastAsia="sl-SI"/>
        </w:rPr>
        <w:t>Ulica Ambrožiča Novljana 5 (prej Šmartinska 134a), 1000 Ljubljana, Slovenija</w:t>
      </w:r>
    </w:p>
    <w:p w:rsidR="00CD0010" w:rsidRDefault="00CD0010" w:rsidP="00CD0010">
      <w:pPr>
        <w:rPr>
          <w:color w:val="1F497D"/>
          <w:sz w:val="20"/>
          <w:szCs w:val="20"/>
          <w:lang w:eastAsia="sl-SI"/>
        </w:rPr>
      </w:pPr>
      <w:r>
        <w:rPr>
          <w:color w:val="808080"/>
          <w:sz w:val="20"/>
          <w:szCs w:val="20"/>
          <w:lang w:eastAsia="sl-SI"/>
        </w:rPr>
        <w:br/>
        <w:t xml:space="preserve">T: +386 (0)1 5842 567; </w:t>
      </w:r>
      <w:r>
        <w:rPr>
          <w:color w:val="0563C1"/>
          <w:sz w:val="20"/>
          <w:szCs w:val="20"/>
          <w:lang w:eastAsia="sl-SI"/>
        </w:rPr>
        <w:t>(0)51 302 313</w:t>
      </w:r>
      <w:r>
        <w:rPr>
          <w:color w:val="808080"/>
          <w:sz w:val="20"/>
          <w:szCs w:val="20"/>
          <w:lang w:eastAsia="sl-SI"/>
        </w:rPr>
        <w:t>; F: +386 1 5842 550</w:t>
      </w:r>
    </w:p>
    <w:p w:rsidR="00CD0010" w:rsidRDefault="00CD0010" w:rsidP="00CD0010">
      <w:pPr>
        <w:rPr>
          <w:color w:val="808080"/>
          <w:sz w:val="20"/>
          <w:szCs w:val="20"/>
          <w:lang w:eastAsia="sl-SI"/>
        </w:rPr>
      </w:pPr>
      <w:r>
        <w:rPr>
          <w:color w:val="808080"/>
          <w:sz w:val="20"/>
          <w:szCs w:val="20"/>
          <w:lang w:eastAsia="sl-SI"/>
        </w:rPr>
        <w:t xml:space="preserve">E: </w:t>
      </w:r>
      <w:hyperlink r:id="rId7" w:tgtFrame="_blank" w:history="1">
        <w:r>
          <w:rPr>
            <w:rStyle w:val="Hiperpovezava"/>
            <w:sz w:val="20"/>
            <w:szCs w:val="20"/>
            <w:lang w:eastAsia="sl-SI"/>
          </w:rPr>
          <w:t>zvonka.pangerc@acs.si</w:t>
        </w:r>
      </w:hyperlink>
      <w:r>
        <w:rPr>
          <w:color w:val="1F497D"/>
          <w:sz w:val="20"/>
          <w:szCs w:val="20"/>
          <w:lang w:eastAsia="sl-SI"/>
        </w:rPr>
        <w:t xml:space="preserve"> </w:t>
      </w:r>
      <w:r>
        <w:rPr>
          <w:color w:val="808080"/>
          <w:sz w:val="20"/>
          <w:szCs w:val="20"/>
          <w:lang w:eastAsia="sl-SI"/>
        </w:rPr>
        <w:t>; U</w:t>
      </w:r>
      <w:r>
        <w:rPr>
          <w:color w:val="C0C0C0"/>
          <w:sz w:val="20"/>
          <w:szCs w:val="20"/>
          <w:lang w:eastAsia="sl-SI"/>
        </w:rPr>
        <w:t>:</w:t>
      </w:r>
      <w:r>
        <w:rPr>
          <w:color w:val="808080"/>
          <w:sz w:val="20"/>
          <w:szCs w:val="20"/>
          <w:lang w:eastAsia="sl-SI"/>
        </w:rPr>
        <w:t xml:space="preserve"> </w:t>
      </w:r>
      <w:hyperlink r:id="rId8" w:tgtFrame="_blank" w:history="1">
        <w:r>
          <w:rPr>
            <w:rStyle w:val="Hiperpovezava"/>
            <w:sz w:val="20"/>
            <w:szCs w:val="20"/>
            <w:lang w:eastAsia="sl-SI"/>
          </w:rPr>
          <w:t>http://www.acs.si</w:t>
        </w:r>
      </w:hyperlink>
      <w:r>
        <w:rPr>
          <w:color w:val="808080"/>
          <w:sz w:val="20"/>
          <w:szCs w:val="20"/>
          <w:lang w:eastAsia="sl-SI"/>
        </w:rPr>
        <w:t xml:space="preserve"> </w:t>
      </w:r>
    </w:p>
    <w:p w:rsidR="00CD0010" w:rsidRDefault="00CD0010" w:rsidP="00CD0010">
      <w:pPr>
        <w:spacing w:before="60"/>
        <w:rPr>
          <w:color w:val="808080"/>
          <w:sz w:val="16"/>
          <w:szCs w:val="16"/>
          <w:lang w:eastAsia="sl-SI"/>
        </w:rPr>
      </w:pPr>
      <w:r>
        <w:rPr>
          <w:color w:val="808080"/>
          <w:sz w:val="20"/>
          <w:szCs w:val="20"/>
          <w:lang w:eastAsia="sl-SI"/>
        </w:rPr>
        <w:t xml:space="preserve">Povežimo se tudi po omrežju </w:t>
      </w:r>
      <w:proofErr w:type="spellStart"/>
      <w:r>
        <w:rPr>
          <w:b/>
          <w:bCs/>
          <w:color w:val="808080"/>
          <w:sz w:val="20"/>
          <w:szCs w:val="20"/>
          <w:lang w:eastAsia="sl-SI"/>
        </w:rPr>
        <w:t>LinkedIn</w:t>
      </w:r>
      <w:proofErr w:type="spellEnd"/>
      <w:r>
        <w:rPr>
          <w:color w:val="808080"/>
          <w:sz w:val="20"/>
          <w:szCs w:val="20"/>
          <w:lang w:eastAsia="sl-SI"/>
        </w:rPr>
        <w:t xml:space="preserve">: </w:t>
      </w:r>
      <w:hyperlink r:id="rId9" w:history="1">
        <w:r>
          <w:rPr>
            <w:rStyle w:val="Hiperpovezava"/>
            <w:sz w:val="20"/>
            <w:szCs w:val="20"/>
            <w:lang w:eastAsia="sl-SI"/>
          </w:rPr>
          <w:t>https://www.linkedin.com/in/zvonka-pangerc-pahernik</w:t>
        </w:r>
      </w:hyperlink>
      <w:r>
        <w:rPr>
          <w:color w:val="808080"/>
          <w:sz w:val="16"/>
          <w:szCs w:val="16"/>
          <w:lang w:eastAsia="sl-SI"/>
        </w:rPr>
        <w:t xml:space="preserve"> </w:t>
      </w:r>
    </w:p>
    <w:p w:rsidR="00CD0010" w:rsidRDefault="00CD0010" w:rsidP="00CD0010">
      <w:pPr>
        <w:rPr>
          <w:color w:val="1F497D"/>
          <w:lang w:eastAsia="sl-SI"/>
        </w:rPr>
      </w:pPr>
    </w:p>
    <w:p w:rsidR="00CD0010" w:rsidRDefault="00CD0010" w:rsidP="00CD0010">
      <w:pPr>
        <w:rPr>
          <w:color w:val="1F497D"/>
          <w:lang w:eastAsia="sl-SI"/>
        </w:rPr>
      </w:pPr>
      <w:r>
        <w:rPr>
          <w:noProof/>
          <w:color w:val="1F497D"/>
          <w:lang w:eastAsia="sl-SI"/>
        </w:rPr>
        <w:drawing>
          <wp:inline distT="0" distB="0" distL="0" distR="0">
            <wp:extent cx="4772025" cy="1781175"/>
            <wp:effectExtent l="0" t="0" r="9525" b="9525"/>
            <wp:docPr id="6" name="Slika 6" descr="cid:image014.jpg@01D7DBA2.34B2157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14.jpg@01D7DBA2.34B2157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010" w:rsidRDefault="00CD0010" w:rsidP="00CD0010">
      <w:pPr>
        <w:spacing w:before="60"/>
        <w:rPr>
          <w:b/>
          <w:bCs/>
          <w:color w:val="0070C0"/>
          <w:sz w:val="16"/>
          <w:szCs w:val="16"/>
          <w:lang w:eastAsia="sl-SI"/>
        </w:rPr>
      </w:pPr>
      <w:r>
        <w:rPr>
          <w:rFonts w:ascii="Tahoma" w:hAnsi="Tahoma" w:cs="Tahoma"/>
          <w:color w:val="0070C0"/>
          <w:sz w:val="16"/>
          <w:szCs w:val="16"/>
          <w:lang w:eastAsia="sl-SI"/>
        </w:rPr>
        <w:br/>
      </w:r>
      <w:r>
        <w:rPr>
          <w:noProof/>
          <w:color w:val="1F497D"/>
          <w:sz w:val="16"/>
          <w:szCs w:val="16"/>
          <w:lang w:eastAsia="sl-SI"/>
        </w:rPr>
        <w:drawing>
          <wp:inline distT="0" distB="0" distL="0" distR="0">
            <wp:extent cx="180975" cy="180975"/>
            <wp:effectExtent l="0" t="0" r="9525" b="9525"/>
            <wp:docPr id="5" name="Slika 5" descr="cid:image007.jpg@01D7D214.E3E87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7.jpg@01D7D214.E3E8744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F497D"/>
          <w:sz w:val="16"/>
          <w:szCs w:val="16"/>
          <w:lang w:eastAsia="sl-SI"/>
        </w:rPr>
        <w:t> </w:t>
      </w:r>
      <w:hyperlink r:id="rId15" w:tgtFrame="_blank" w:history="1">
        <w:r>
          <w:rPr>
            <w:rStyle w:val="Hiperpovezava"/>
            <w:b/>
            <w:bCs/>
            <w:color w:val="0000FF"/>
            <w:sz w:val="16"/>
            <w:szCs w:val="16"/>
            <w:lang w:eastAsia="sl-SI"/>
          </w:rPr>
          <w:t>Andragoški center Slovenije</w:t>
        </w:r>
      </w:hyperlink>
      <w:r>
        <w:rPr>
          <w:b/>
          <w:bCs/>
          <w:color w:val="0070C0"/>
          <w:sz w:val="16"/>
          <w:szCs w:val="16"/>
          <w:lang w:eastAsia="sl-SI"/>
        </w:rPr>
        <w:t> | </w:t>
      </w:r>
      <w:hyperlink r:id="rId16" w:tgtFrame="_blank" w:history="1">
        <w:r>
          <w:rPr>
            <w:rStyle w:val="Hiperpovezava"/>
            <w:b/>
            <w:bCs/>
            <w:color w:val="0000FF"/>
            <w:sz w:val="16"/>
            <w:szCs w:val="16"/>
            <w:lang w:eastAsia="sl-SI"/>
          </w:rPr>
          <w:t>Tedni vseživljenjskega učenja</w:t>
        </w:r>
      </w:hyperlink>
      <w:r>
        <w:rPr>
          <w:b/>
          <w:bCs/>
          <w:color w:val="0070C0"/>
          <w:sz w:val="16"/>
          <w:szCs w:val="16"/>
          <w:lang w:eastAsia="sl-SI"/>
        </w:rPr>
        <w:t> | </w:t>
      </w:r>
      <w:hyperlink r:id="rId17" w:tgtFrame="_blank" w:history="1">
        <w:r>
          <w:rPr>
            <w:rStyle w:val="Hiperpovezava"/>
            <w:b/>
            <w:bCs/>
            <w:color w:val="0000FF"/>
            <w:sz w:val="16"/>
            <w:szCs w:val="16"/>
            <w:lang w:eastAsia="sl-SI"/>
          </w:rPr>
          <w:t>Knjižnica ACS</w:t>
        </w:r>
      </w:hyperlink>
      <w:r>
        <w:rPr>
          <w:b/>
          <w:bCs/>
          <w:color w:val="0070C0"/>
          <w:sz w:val="16"/>
          <w:szCs w:val="16"/>
          <w:lang w:eastAsia="sl-SI"/>
        </w:rPr>
        <w:t xml:space="preserve">  </w:t>
      </w:r>
    </w:p>
    <w:p w:rsidR="00CD0010" w:rsidRDefault="00CD0010" w:rsidP="00CD0010">
      <w:pPr>
        <w:spacing w:before="60"/>
        <w:rPr>
          <w:b/>
          <w:bCs/>
          <w:color w:val="0070C0"/>
          <w:sz w:val="16"/>
          <w:szCs w:val="16"/>
          <w:lang w:eastAsia="sl-SI"/>
        </w:rPr>
      </w:pPr>
      <w:r>
        <w:rPr>
          <w:noProof/>
          <w:color w:val="1F497D"/>
          <w:sz w:val="16"/>
          <w:szCs w:val="16"/>
          <w:lang w:eastAsia="sl-SI"/>
        </w:rPr>
        <w:lastRenderedPageBreak/>
        <w:drawing>
          <wp:inline distT="0" distB="0" distL="0" distR="0">
            <wp:extent cx="180975" cy="180975"/>
            <wp:effectExtent l="0" t="0" r="9525" b="9525"/>
            <wp:docPr id="4" name="Slika 4" descr="cid:image008.jpg@01D7D214.E3E87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8.jpg@01D7D214.E3E87440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F497D"/>
          <w:sz w:val="16"/>
          <w:szCs w:val="16"/>
          <w:lang w:eastAsia="sl-SI"/>
        </w:rPr>
        <w:t> </w:t>
      </w:r>
      <w:hyperlink r:id="rId20" w:tgtFrame="_blank" w:history="1">
        <w:r>
          <w:rPr>
            <w:rStyle w:val="Hiperpovezava"/>
            <w:b/>
            <w:bCs/>
            <w:color w:val="00B0F0"/>
            <w:sz w:val="16"/>
            <w:szCs w:val="16"/>
            <w:lang w:eastAsia="sl-SI"/>
          </w:rPr>
          <w:t>Andragoški center Slovenije</w:t>
        </w:r>
      </w:hyperlink>
      <w:r>
        <w:rPr>
          <w:b/>
          <w:bCs/>
          <w:color w:val="00B0F0"/>
          <w:sz w:val="16"/>
          <w:szCs w:val="16"/>
          <w:lang w:eastAsia="sl-SI"/>
        </w:rPr>
        <w:t xml:space="preserve"> |</w:t>
      </w:r>
      <w:hyperlink r:id="rId21" w:tgtFrame="_blank" w:history="1">
        <w:r>
          <w:rPr>
            <w:rStyle w:val="Hiperpovezava"/>
            <w:b/>
            <w:bCs/>
            <w:color w:val="00B0F0"/>
            <w:sz w:val="16"/>
            <w:szCs w:val="16"/>
            <w:lang w:eastAsia="sl-SI"/>
          </w:rPr>
          <w:t>TVU Slovenija</w:t>
        </w:r>
      </w:hyperlink>
      <w:r>
        <w:rPr>
          <w:color w:val="1F497D"/>
          <w:sz w:val="16"/>
          <w:szCs w:val="16"/>
          <w:lang w:eastAsia="sl-SI"/>
        </w:rPr>
        <w:t xml:space="preserve"> </w:t>
      </w:r>
    </w:p>
    <w:p w:rsidR="00CD0010" w:rsidRDefault="00CD0010" w:rsidP="00CD0010">
      <w:pPr>
        <w:spacing w:before="60"/>
        <w:rPr>
          <w:color w:val="F8554E"/>
          <w:u w:val="single"/>
        </w:rPr>
      </w:pPr>
      <w:r>
        <w:rPr>
          <w:b/>
          <w:bCs/>
          <w:color w:val="F8554E"/>
          <w:sz w:val="16"/>
          <w:szCs w:val="16"/>
          <w:lang w:eastAsia="sl-SI"/>
        </w:rPr>
        <w:t> </w:t>
      </w:r>
      <w:r>
        <w:rPr>
          <w:b/>
          <w:bCs/>
          <w:noProof/>
          <w:color w:val="F8554E"/>
          <w:sz w:val="16"/>
          <w:szCs w:val="16"/>
          <w:lang w:eastAsia="sl-SI"/>
        </w:rPr>
        <w:drawing>
          <wp:inline distT="0" distB="0" distL="0" distR="0">
            <wp:extent cx="180975" cy="180975"/>
            <wp:effectExtent l="0" t="0" r="9525" b="9525"/>
            <wp:docPr id="3" name="Slika 3" descr="cid:image009.jpg@01D7D214.E3E87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9.jpg@01D7D214.E3E87440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F8554E"/>
          <w:sz w:val="16"/>
          <w:szCs w:val="16"/>
          <w:lang w:eastAsia="sl-SI"/>
        </w:rPr>
        <w:t> </w:t>
      </w:r>
      <w:hyperlink r:id="rId24" w:history="1">
        <w:r>
          <w:rPr>
            <w:rStyle w:val="Hiperpovezava"/>
            <w:b/>
            <w:bCs/>
            <w:color w:val="F8554E"/>
            <w:sz w:val="16"/>
            <w:szCs w:val="16"/>
            <w:lang w:eastAsia="sl-SI"/>
          </w:rPr>
          <w:t>Tedni vseživljenjskega učenja</w:t>
        </w:r>
      </w:hyperlink>
      <w:r>
        <w:rPr>
          <w:b/>
          <w:bCs/>
          <w:color w:val="F8554E"/>
          <w:sz w:val="16"/>
          <w:szCs w:val="16"/>
          <w:lang w:eastAsia="sl-SI"/>
        </w:rPr>
        <w:t xml:space="preserve"> </w:t>
      </w:r>
    </w:p>
    <w:p w:rsidR="00CD0010" w:rsidRDefault="00CD0010" w:rsidP="00CD0010">
      <w:pPr>
        <w:spacing w:before="60"/>
        <w:rPr>
          <w:color w:val="1F497D"/>
          <w:lang w:eastAsia="sl-SI"/>
        </w:rPr>
      </w:pPr>
      <w:r>
        <w:rPr>
          <w:b/>
          <w:bCs/>
          <w:color w:val="F8554E"/>
          <w:sz w:val="16"/>
          <w:szCs w:val="16"/>
          <w:lang w:eastAsia="sl-SI"/>
        </w:rPr>
        <w:t> </w:t>
      </w:r>
      <w:r>
        <w:rPr>
          <w:b/>
          <w:bCs/>
          <w:noProof/>
          <w:color w:val="F8554E"/>
          <w:sz w:val="16"/>
          <w:szCs w:val="16"/>
          <w:lang w:eastAsia="sl-SI"/>
        </w:rPr>
        <w:drawing>
          <wp:inline distT="0" distB="0" distL="0" distR="0">
            <wp:extent cx="180975" cy="180975"/>
            <wp:effectExtent l="0" t="0" r="9525" b="9525"/>
            <wp:docPr id="2" name="Slika 2" descr="cid:image015.jpg@01D7D216.20E68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15.jpg@01D7D216.20E68250"/>
                    <pic:cNvPicPr>
                      <a:picLocks noChangeAspect="1" noChangeArrowheads="1"/>
                    </pic:cNvPicPr>
                  </pic:nvPicPr>
                  <pic:blipFill>
                    <a:blip r:embed="rId25"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F8554E"/>
          <w:sz w:val="16"/>
          <w:szCs w:val="16"/>
          <w:lang w:eastAsia="sl-SI"/>
        </w:rPr>
        <w:t> </w:t>
      </w:r>
      <w:proofErr w:type="spellStart"/>
      <w:r>
        <w:rPr>
          <w:color w:val="1F497D"/>
          <w:sz w:val="16"/>
          <w:szCs w:val="16"/>
          <w:lang w:eastAsia="sl-SI"/>
        </w:rPr>
        <w:fldChar w:fldCharType="begin"/>
      </w:r>
      <w:r>
        <w:rPr>
          <w:color w:val="1F497D"/>
          <w:sz w:val="16"/>
          <w:szCs w:val="16"/>
          <w:lang w:eastAsia="sl-SI"/>
        </w:rPr>
        <w:instrText xml:space="preserve"> HYPERLINK "https://www.linkedin.com/company/10284092/admin/" </w:instrText>
      </w:r>
      <w:r>
        <w:rPr>
          <w:color w:val="1F497D"/>
          <w:sz w:val="16"/>
          <w:szCs w:val="16"/>
          <w:lang w:eastAsia="sl-SI"/>
        </w:rPr>
        <w:fldChar w:fldCharType="separate"/>
      </w:r>
      <w:r>
        <w:rPr>
          <w:rStyle w:val="Hiperpovezava"/>
          <w:b/>
          <w:bCs/>
          <w:color w:val="2C799E"/>
          <w:sz w:val="16"/>
          <w:szCs w:val="16"/>
          <w:lang w:eastAsia="sl-SI"/>
        </w:rPr>
        <w:t>Slovenian</w:t>
      </w:r>
      <w:proofErr w:type="spellEnd"/>
      <w:r>
        <w:rPr>
          <w:rStyle w:val="Hiperpovezava"/>
          <w:b/>
          <w:bCs/>
          <w:color w:val="2C799E"/>
          <w:sz w:val="16"/>
          <w:szCs w:val="16"/>
          <w:lang w:eastAsia="sl-SI"/>
        </w:rPr>
        <w:t xml:space="preserve"> Institute </w:t>
      </w:r>
      <w:proofErr w:type="spellStart"/>
      <w:r>
        <w:rPr>
          <w:rStyle w:val="Hiperpovezava"/>
          <w:b/>
          <w:bCs/>
          <w:color w:val="2C799E"/>
          <w:sz w:val="16"/>
          <w:szCs w:val="16"/>
          <w:lang w:eastAsia="sl-SI"/>
        </w:rPr>
        <w:t>for</w:t>
      </w:r>
      <w:proofErr w:type="spellEnd"/>
      <w:r>
        <w:rPr>
          <w:rStyle w:val="Hiperpovezava"/>
          <w:b/>
          <w:bCs/>
          <w:color w:val="2C799E"/>
          <w:sz w:val="16"/>
          <w:szCs w:val="16"/>
          <w:lang w:eastAsia="sl-SI"/>
        </w:rPr>
        <w:t xml:space="preserve"> </w:t>
      </w:r>
      <w:proofErr w:type="spellStart"/>
      <w:r>
        <w:rPr>
          <w:rStyle w:val="Hiperpovezava"/>
          <w:b/>
          <w:bCs/>
          <w:color w:val="2C799E"/>
          <w:sz w:val="16"/>
          <w:szCs w:val="16"/>
          <w:lang w:eastAsia="sl-SI"/>
        </w:rPr>
        <w:t>Adult</w:t>
      </w:r>
      <w:proofErr w:type="spellEnd"/>
      <w:r>
        <w:rPr>
          <w:rStyle w:val="Hiperpovezava"/>
          <w:b/>
          <w:bCs/>
          <w:color w:val="2C799E"/>
          <w:sz w:val="16"/>
          <w:szCs w:val="16"/>
          <w:lang w:eastAsia="sl-SI"/>
        </w:rPr>
        <w:t xml:space="preserve"> </w:t>
      </w:r>
      <w:proofErr w:type="spellStart"/>
      <w:r>
        <w:rPr>
          <w:rStyle w:val="Hiperpovezava"/>
          <w:b/>
          <w:bCs/>
          <w:color w:val="2C799E"/>
          <w:sz w:val="16"/>
          <w:szCs w:val="16"/>
          <w:lang w:eastAsia="sl-SI"/>
        </w:rPr>
        <w:t>Education</w:t>
      </w:r>
      <w:proofErr w:type="spellEnd"/>
      <w:r>
        <w:rPr>
          <w:color w:val="1F497D"/>
          <w:sz w:val="16"/>
          <w:szCs w:val="16"/>
          <w:lang w:eastAsia="sl-SI"/>
        </w:rPr>
        <w:fldChar w:fldCharType="end"/>
      </w:r>
    </w:p>
    <w:p w:rsidR="00CD0010" w:rsidRDefault="00CD0010" w:rsidP="00CD0010">
      <w:pPr>
        <w:spacing w:before="100"/>
        <w:rPr>
          <w:b/>
          <w:bCs/>
          <w:color w:val="F8554E"/>
          <w:u w:val="single"/>
          <w:lang w:eastAsia="sl-SI"/>
        </w:rPr>
      </w:pPr>
      <w:r>
        <w:rPr>
          <w:noProof/>
          <w:color w:val="0563C1"/>
          <w:sz w:val="16"/>
          <w:szCs w:val="16"/>
          <w:lang w:eastAsia="sl-SI"/>
        </w:rPr>
        <w:drawing>
          <wp:inline distT="0" distB="0" distL="0" distR="0">
            <wp:extent cx="552450" cy="123825"/>
            <wp:effectExtent l="0" t="0" r="0" b="9525"/>
            <wp:docPr id="1" name="Slika 1" descr="cid:image012.png@01D6430C.96657B70">
              <a:hlinkClick xmlns:a="http://schemas.openxmlformats.org/drawingml/2006/main" r:id="rId2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12.png@01D6430C.96657B70"/>
                    <pic:cNvPicPr>
                      <a:picLocks noChangeAspect="1" noChangeArrowheads="1"/>
                    </pic:cNvPicPr>
                  </pic:nvPicPr>
                  <pic:blipFill>
                    <a:blip r:embed="rId28" r:link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808080"/>
          <w:sz w:val="16"/>
          <w:szCs w:val="16"/>
          <w:lang w:eastAsia="sl-SI"/>
        </w:rPr>
        <w:t>Andragoški center Slovenije</w:t>
      </w:r>
    </w:p>
    <w:p w:rsidR="00222893" w:rsidRDefault="00222893"/>
    <w:sectPr w:rsidR="00222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10"/>
    <w:rsid w:val="00222893"/>
    <w:rsid w:val="0072275C"/>
    <w:rsid w:val="00BF3DB7"/>
    <w:rsid w:val="00CD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9EEDB-7599-41DD-BF4D-2437AB69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  <w:rsid w:val="00CD0010"/>
    <w:pPr>
      <w:spacing w:after="0" w:line="240" w:lineRule="auto"/>
    </w:pPr>
    <w:rPr>
      <w:rFonts w:ascii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CD00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1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s.si/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3.jpeg"/><Relationship Id="rId26" Type="http://schemas.openxmlformats.org/officeDocument/2006/relationships/image" Target="cid:image006.jpg@01D7E6D1.70D96E1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witter.com/TVUslo" TargetMode="External"/><Relationship Id="rId7" Type="http://schemas.openxmlformats.org/officeDocument/2006/relationships/hyperlink" Target="mailto:zvonka.pangerc@acs.si" TargetMode="External"/><Relationship Id="rId12" Type="http://schemas.openxmlformats.org/officeDocument/2006/relationships/image" Target="cid:image002.jpg@01D7E6D1.70D96E10" TargetMode="External"/><Relationship Id="rId17" Type="http://schemas.openxmlformats.org/officeDocument/2006/relationships/hyperlink" Target="https://www.facebook.com/ACS.knjiznica" TargetMode="External"/><Relationship Id="rId25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hyperlink" Target="https://www.facebook.com/TedniVsezivljenjskegaUcenja/" TargetMode="External"/><Relationship Id="rId20" Type="http://schemas.openxmlformats.org/officeDocument/2006/relationships/hyperlink" Target="https://twitter.com/AndragoskiSLO/" TargetMode="External"/><Relationship Id="rId29" Type="http://schemas.openxmlformats.org/officeDocument/2006/relationships/image" Target="cid:image007.png@01D7E6D1.70D96E10" TargetMode="External"/><Relationship Id="rId1" Type="http://schemas.openxmlformats.org/officeDocument/2006/relationships/styles" Target="styles.xml"/><Relationship Id="rId6" Type="http://schemas.openxmlformats.org/officeDocument/2006/relationships/hyperlink" Target="https://1ka.arnes.si/a/a337ab11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s://www.instagram.com/tvuslo/" TargetMode="External"/><Relationship Id="rId5" Type="http://schemas.openxmlformats.org/officeDocument/2006/relationships/hyperlink" Target="https://epuo.acs.si/dejavnosti/forumi/starajoca-druzba/" TargetMode="External"/><Relationship Id="rId15" Type="http://schemas.openxmlformats.org/officeDocument/2006/relationships/hyperlink" Target="https://www.facebook.com/AndragoskiCenterSlovenije" TargetMode="External"/><Relationship Id="rId23" Type="http://schemas.openxmlformats.org/officeDocument/2006/relationships/image" Target="cid:image005.jpg@01D7E6D1.70D96E10" TargetMode="External"/><Relationship Id="rId28" Type="http://schemas.openxmlformats.org/officeDocument/2006/relationships/image" Target="media/image6.png"/><Relationship Id="rId10" Type="http://schemas.openxmlformats.org/officeDocument/2006/relationships/hyperlink" Target="https://epuo.acs.si/dejavnosti/forumi/" TargetMode="External"/><Relationship Id="rId19" Type="http://schemas.openxmlformats.org/officeDocument/2006/relationships/image" Target="cid:image004.jpg@01D7E6D1.70D96E10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epuo.acs.si/dejavnosti/forumi/starajoca-druzba/" TargetMode="External"/><Relationship Id="rId9" Type="http://schemas.openxmlformats.org/officeDocument/2006/relationships/hyperlink" Target="https://www.linkedin.com/in/zvonka-pangerc-pahernik" TargetMode="External"/><Relationship Id="rId14" Type="http://schemas.openxmlformats.org/officeDocument/2006/relationships/image" Target="cid:image003.jpg@01D7E6D1.70D96E10" TargetMode="External"/><Relationship Id="rId22" Type="http://schemas.openxmlformats.org/officeDocument/2006/relationships/image" Target="media/image4.jpeg"/><Relationship Id="rId27" Type="http://schemas.openxmlformats.org/officeDocument/2006/relationships/hyperlink" Target="https://www.youtube.com/user/AndragoskiCenter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alojz62 alojz62</dc:creator>
  <cp:keywords/>
  <dc:description/>
  <cp:lastModifiedBy>alojz62 alojz62</cp:lastModifiedBy>
  <cp:revision>1</cp:revision>
  <dcterms:created xsi:type="dcterms:W3CDTF">2021-12-07T15:34:00Z</dcterms:created>
  <dcterms:modified xsi:type="dcterms:W3CDTF">2021-12-07T15:37:00Z</dcterms:modified>
</cp:coreProperties>
</file>